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1F" w:rsidRDefault="00661F1F" w:rsidP="00661F1F">
      <w:pPr>
        <w:spacing w:line="420" w:lineRule="exact"/>
        <w:ind w:left="2"/>
        <w:jc w:val="center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上机三</w:t>
      </w:r>
    </w:p>
    <w:p w:rsidR="00140A5C" w:rsidRDefault="00140A5C" w:rsidP="00661F1F">
      <w:pPr>
        <w:spacing w:line="420" w:lineRule="exact"/>
        <w:ind w:left="2"/>
        <w:jc w:val="center"/>
        <w:rPr>
          <w:rFonts w:ascii="宋体" w:hAnsi="宋体"/>
          <w:b/>
          <w:color w:val="000000"/>
          <w:sz w:val="24"/>
          <w:szCs w:val="24"/>
        </w:rPr>
      </w:pPr>
    </w:p>
    <w:p w:rsidR="00844D60" w:rsidRPr="00FB2EB6" w:rsidRDefault="007E5A26" w:rsidP="00844D60">
      <w:pPr>
        <w:spacing w:line="420" w:lineRule="exact"/>
        <w:ind w:left="2"/>
        <w:rPr>
          <w:rFonts w:ascii="宋体" w:hAnsi="宋体"/>
          <w:color w:val="000000"/>
          <w:sz w:val="24"/>
          <w:szCs w:val="24"/>
        </w:rPr>
      </w:pPr>
      <w:r w:rsidRPr="00FB2EB6">
        <w:rPr>
          <w:rFonts w:ascii="宋体" w:hAnsi="宋体" w:hint="eastAsia"/>
          <w:color w:val="000000"/>
          <w:sz w:val="24"/>
          <w:szCs w:val="24"/>
        </w:rPr>
        <w:t>1</w:t>
      </w:r>
      <w:r w:rsidR="00844D60" w:rsidRPr="00FB2EB6">
        <w:rPr>
          <w:rFonts w:ascii="宋体" w:hAnsi="宋体" w:hint="eastAsia"/>
          <w:color w:val="000000"/>
          <w:sz w:val="24"/>
          <w:szCs w:val="24"/>
        </w:rPr>
        <w:t>.利用Emerald检索关键词中包含“library management”方面的外文文献的条数，记录其中一条文献的题名、作者、出版年等信息。</w:t>
      </w:r>
    </w:p>
    <w:p w:rsidR="00844D60" w:rsidRPr="00FB2EB6" w:rsidRDefault="007E5A26" w:rsidP="00844D60">
      <w:pPr>
        <w:spacing w:line="420" w:lineRule="exact"/>
        <w:rPr>
          <w:rFonts w:ascii="宋体" w:hAnsi="宋体" w:cs="Arial"/>
          <w:color w:val="000000"/>
          <w:sz w:val="24"/>
          <w:szCs w:val="24"/>
        </w:rPr>
      </w:pPr>
      <w:r w:rsidRPr="00FB2EB6">
        <w:rPr>
          <w:rFonts w:ascii="宋体" w:hAnsi="宋体" w:cs="Arial" w:hint="eastAsia"/>
          <w:color w:val="000000"/>
          <w:sz w:val="24"/>
          <w:szCs w:val="24"/>
        </w:rPr>
        <w:t>2</w:t>
      </w:r>
      <w:r w:rsidR="00844D60" w:rsidRPr="00FB2EB6">
        <w:rPr>
          <w:rFonts w:ascii="宋体" w:hAnsi="宋体" w:cs="Arial" w:hint="eastAsia"/>
          <w:color w:val="000000"/>
          <w:sz w:val="24"/>
          <w:szCs w:val="24"/>
        </w:rPr>
        <w:t>.用万方外文数据库“高级检索”功能检索发表在期刊《</w:t>
      </w:r>
      <w:r w:rsidR="00844D60" w:rsidRPr="00FB2EB6">
        <w:rPr>
          <w:rFonts w:ascii="宋体" w:hAnsi="宋体" w:cs="Arial"/>
          <w:color w:val="000000"/>
          <w:sz w:val="24"/>
          <w:szCs w:val="24"/>
        </w:rPr>
        <w:t>Technovation</w:t>
      </w:r>
      <w:r w:rsidR="00844D60" w:rsidRPr="00FB2EB6">
        <w:rPr>
          <w:rFonts w:ascii="宋体" w:hAnsi="宋体" w:cs="Arial" w:hint="eastAsia"/>
          <w:color w:val="000000"/>
          <w:sz w:val="24"/>
          <w:szCs w:val="24"/>
        </w:rPr>
        <w:t>》上，2001年之后的有关纳米技术（</w:t>
      </w:r>
      <w:r w:rsidR="00844D60" w:rsidRPr="00FB2EB6">
        <w:rPr>
          <w:rFonts w:ascii="宋体" w:hAnsi="宋体"/>
          <w:bCs/>
          <w:color w:val="000000"/>
          <w:kern w:val="0"/>
          <w:sz w:val="24"/>
          <w:szCs w:val="24"/>
        </w:rPr>
        <w:t>Nanotechnology</w:t>
      </w:r>
      <w:r w:rsidR="00844D60" w:rsidRPr="00FB2EB6">
        <w:rPr>
          <w:rFonts w:ascii="宋体" w:hAnsi="宋体" w:cs="Arial" w:hint="eastAsia"/>
          <w:color w:val="000000"/>
          <w:sz w:val="24"/>
          <w:szCs w:val="24"/>
        </w:rPr>
        <w:t>）的论文，并且记录结果条数，及其中一条的论文标题，作者、刊名、卷期等信息。</w:t>
      </w:r>
    </w:p>
    <w:p w:rsidR="000F1618" w:rsidRPr="00FB2EB6" w:rsidRDefault="000F1618" w:rsidP="00844D60">
      <w:pPr>
        <w:spacing w:line="420" w:lineRule="exact"/>
        <w:rPr>
          <w:rFonts w:ascii="宋体" w:hAnsi="宋体" w:cs="Arial"/>
          <w:color w:val="000000"/>
          <w:sz w:val="24"/>
          <w:szCs w:val="24"/>
        </w:rPr>
      </w:pPr>
      <w:r w:rsidRPr="00FB2EB6">
        <w:rPr>
          <w:rFonts w:ascii="宋体" w:hAnsi="宋体" w:cs="Arial" w:hint="eastAsia"/>
          <w:color w:val="000000"/>
          <w:sz w:val="24"/>
          <w:szCs w:val="24"/>
        </w:rPr>
        <w:t>3.</w:t>
      </w:r>
      <w:r w:rsidR="00E80189" w:rsidRPr="00FB2EB6">
        <w:rPr>
          <w:rFonts w:ascii="宋体" w:hAnsi="宋体" w:cs="Arial" w:hint="eastAsia"/>
          <w:color w:val="000000"/>
          <w:sz w:val="24"/>
          <w:szCs w:val="24"/>
        </w:rPr>
        <w:t>进入万方数据知识服务平台，精确检索题名为“</w:t>
      </w:r>
      <w:r w:rsidR="00E80189" w:rsidRPr="00FB2EB6">
        <w:rPr>
          <w:rFonts w:ascii="宋体" w:hAnsi="宋体" w:cs="Arial"/>
          <w:color w:val="000000"/>
          <w:sz w:val="24"/>
          <w:szCs w:val="24"/>
        </w:rPr>
        <w:t>information management</w:t>
      </w:r>
      <w:r w:rsidR="00E80189" w:rsidRPr="00FB2EB6">
        <w:rPr>
          <w:rFonts w:ascii="宋体" w:hAnsi="宋体" w:cs="Arial" w:hint="eastAsia"/>
          <w:color w:val="000000"/>
          <w:sz w:val="24"/>
          <w:szCs w:val="24"/>
        </w:rPr>
        <w:t>”的外文期刊，记录结果条数及其中一条信息的题名、作者及出版日期。</w:t>
      </w:r>
    </w:p>
    <w:p w:rsidR="00844D60" w:rsidRPr="00FB2EB6" w:rsidRDefault="00B30A9E" w:rsidP="00844D60">
      <w:pPr>
        <w:spacing w:line="420" w:lineRule="exact"/>
        <w:rPr>
          <w:rFonts w:ascii="宋体" w:hAnsi="宋体"/>
          <w:color w:val="000000"/>
          <w:sz w:val="24"/>
          <w:szCs w:val="24"/>
        </w:rPr>
      </w:pPr>
      <w:r w:rsidRPr="00FB2EB6">
        <w:rPr>
          <w:rFonts w:ascii="宋体" w:hAnsi="宋体" w:hint="eastAsia"/>
          <w:color w:val="000000"/>
          <w:sz w:val="24"/>
          <w:szCs w:val="24"/>
        </w:rPr>
        <w:t>4</w:t>
      </w:r>
      <w:r w:rsidR="00844D60" w:rsidRPr="00FB2EB6">
        <w:rPr>
          <w:rFonts w:ascii="宋体" w:hAnsi="宋体" w:hint="eastAsia"/>
          <w:color w:val="000000"/>
          <w:sz w:val="24"/>
          <w:szCs w:val="24"/>
        </w:rPr>
        <w:t>.利用百链外文检索题名中包含“消费价格指数”（</w:t>
      </w:r>
      <w:r w:rsidR="00844D60" w:rsidRPr="00FB2EB6">
        <w:rPr>
          <w:rFonts w:ascii="宋体" w:hAnsi="宋体"/>
          <w:color w:val="000000"/>
          <w:kern w:val="0"/>
          <w:sz w:val="24"/>
          <w:szCs w:val="24"/>
        </w:rPr>
        <w:t xml:space="preserve"> consumer price index</w:t>
      </w:r>
      <w:r w:rsidR="00844D60" w:rsidRPr="00FB2EB6">
        <w:rPr>
          <w:rFonts w:ascii="宋体" w:hAnsi="宋体" w:hint="eastAsia"/>
          <w:color w:val="000000"/>
          <w:sz w:val="24"/>
          <w:szCs w:val="24"/>
        </w:rPr>
        <w:t>），发表在期刊《</w:t>
      </w:r>
      <w:r w:rsidR="00844D60" w:rsidRPr="00FB2EB6">
        <w:rPr>
          <w:rFonts w:ascii="宋体" w:hAnsi="宋体" w:cs="Arial"/>
          <w:sz w:val="24"/>
          <w:szCs w:val="24"/>
        </w:rPr>
        <w:t>Asian Economic News</w:t>
      </w:r>
      <w:r w:rsidR="00844D60" w:rsidRPr="00FB2EB6">
        <w:rPr>
          <w:rFonts w:ascii="宋体" w:hAnsi="宋体" w:hint="eastAsia"/>
          <w:color w:val="000000"/>
          <w:sz w:val="24"/>
          <w:szCs w:val="24"/>
        </w:rPr>
        <w:t>》的外文文献的条数，并记录其中一条检索结果的详细信息。</w:t>
      </w:r>
    </w:p>
    <w:p w:rsidR="00B30A9E" w:rsidRPr="00FB2EB6" w:rsidRDefault="00B30A9E" w:rsidP="00844D60">
      <w:pPr>
        <w:spacing w:line="420" w:lineRule="exact"/>
        <w:rPr>
          <w:rFonts w:ascii="宋体" w:hAnsi="宋体"/>
          <w:color w:val="000000"/>
          <w:sz w:val="24"/>
          <w:szCs w:val="24"/>
        </w:rPr>
      </w:pPr>
      <w:r w:rsidRPr="00FB2EB6">
        <w:rPr>
          <w:rFonts w:ascii="宋体" w:hAnsi="宋体" w:hint="eastAsia"/>
          <w:color w:val="000000"/>
          <w:sz w:val="24"/>
          <w:szCs w:val="24"/>
        </w:rPr>
        <w:t>5.</w:t>
      </w:r>
      <w:r w:rsidR="00FD14BD" w:rsidRPr="00FB2EB6">
        <w:rPr>
          <w:rFonts w:ascii="宋体" w:hAnsi="宋体" w:hint="eastAsia"/>
          <w:color w:val="000000"/>
          <w:sz w:val="24"/>
          <w:szCs w:val="24"/>
        </w:rPr>
        <w:t>利用百链外文检索标题中含有“</w:t>
      </w:r>
      <w:r w:rsidR="00FD14BD" w:rsidRPr="00FB2EB6">
        <w:rPr>
          <w:rFonts w:ascii="宋体" w:hAnsi="宋体" w:cs="Arial"/>
          <w:color w:val="000000"/>
          <w:sz w:val="24"/>
          <w:szCs w:val="24"/>
        </w:rPr>
        <w:t>information management</w:t>
      </w:r>
      <w:r w:rsidR="00FD14BD" w:rsidRPr="00FB2EB6">
        <w:rPr>
          <w:rFonts w:ascii="宋体" w:hAnsi="宋体" w:hint="eastAsia"/>
          <w:color w:val="000000"/>
          <w:sz w:val="24"/>
          <w:szCs w:val="24"/>
        </w:rPr>
        <w:t>”的2008年度的学位论文，记录结果条数及其中一条论文的题名、作者及授予单位。</w:t>
      </w:r>
    </w:p>
    <w:p w:rsidR="00844D60" w:rsidRPr="00FB2EB6" w:rsidRDefault="00B30A9E" w:rsidP="00844D60">
      <w:pPr>
        <w:spacing w:line="420" w:lineRule="exact"/>
        <w:ind w:left="2"/>
        <w:rPr>
          <w:rFonts w:ascii="宋体" w:hAnsi="宋体"/>
          <w:color w:val="000000"/>
          <w:sz w:val="24"/>
          <w:szCs w:val="24"/>
        </w:rPr>
      </w:pPr>
      <w:r w:rsidRPr="00FB2EB6">
        <w:rPr>
          <w:rFonts w:ascii="宋体" w:hAnsi="宋体" w:hint="eastAsia"/>
          <w:color w:val="000000"/>
          <w:sz w:val="24"/>
          <w:szCs w:val="24"/>
        </w:rPr>
        <w:t>6</w:t>
      </w:r>
      <w:r w:rsidR="00844D60" w:rsidRPr="00FB2EB6">
        <w:rPr>
          <w:rFonts w:ascii="宋体" w:hAnsi="宋体" w:hint="eastAsia"/>
          <w:color w:val="000000"/>
          <w:sz w:val="24"/>
          <w:szCs w:val="24"/>
        </w:rPr>
        <w:t>.利用PQDT检索标题中包含“</w:t>
      </w:r>
      <w:r w:rsidR="00844D60" w:rsidRPr="00FB2EB6">
        <w:rPr>
          <w:rFonts w:ascii="宋体" w:hAnsi="宋体"/>
          <w:color w:val="000000"/>
          <w:sz w:val="24"/>
          <w:szCs w:val="24"/>
        </w:rPr>
        <w:t>Customer Value Management</w:t>
      </w:r>
      <w:r w:rsidR="00844D60" w:rsidRPr="00FB2EB6">
        <w:rPr>
          <w:rFonts w:ascii="宋体" w:hAnsi="宋体" w:hint="eastAsia"/>
          <w:color w:val="000000"/>
          <w:sz w:val="24"/>
          <w:szCs w:val="24"/>
        </w:rPr>
        <w:t>”方面的外文文献的条数，记录其中一条文献的题名、作者、出版年等信息。</w:t>
      </w:r>
    </w:p>
    <w:p w:rsidR="00844D60" w:rsidRPr="00FB2EB6" w:rsidRDefault="00B30A9E" w:rsidP="00844D60">
      <w:pPr>
        <w:spacing w:line="420" w:lineRule="exact"/>
        <w:rPr>
          <w:rFonts w:ascii="宋体" w:hAnsi="宋体"/>
          <w:color w:val="000000"/>
          <w:sz w:val="24"/>
          <w:szCs w:val="24"/>
        </w:rPr>
      </w:pPr>
      <w:r w:rsidRPr="00FB2EB6">
        <w:rPr>
          <w:rFonts w:ascii="宋体" w:hAnsi="宋体" w:hint="eastAsia"/>
          <w:color w:val="000000"/>
          <w:sz w:val="24"/>
          <w:szCs w:val="24"/>
        </w:rPr>
        <w:t>7</w:t>
      </w:r>
      <w:r w:rsidR="00844D60" w:rsidRPr="00FB2EB6">
        <w:rPr>
          <w:rFonts w:ascii="宋体" w:hAnsi="宋体" w:hint="eastAsia"/>
          <w:color w:val="000000"/>
          <w:sz w:val="24"/>
          <w:szCs w:val="24"/>
        </w:rPr>
        <w:t>. 利用国道外文数据库检索标题中包含“</w:t>
      </w:r>
      <w:hyperlink r:id="rId6" w:history="1">
        <w:r w:rsidR="00844D60" w:rsidRPr="00FB2EB6">
          <w:t>group cohesion</w:t>
        </w:r>
      </w:hyperlink>
      <w:r w:rsidR="00844D60" w:rsidRPr="00FB2EB6">
        <w:rPr>
          <w:rFonts w:ascii="宋体" w:hAnsi="宋体" w:hint="eastAsia"/>
          <w:color w:val="000000"/>
          <w:sz w:val="24"/>
          <w:szCs w:val="24"/>
        </w:rPr>
        <w:t>”方面的外文文献的条数，记录其中一条文献的题名、作者、出版年等信息。</w:t>
      </w:r>
      <w:r w:rsidR="00844D60" w:rsidRPr="00FB2EB6">
        <w:t xml:space="preserve"> </w:t>
      </w:r>
    </w:p>
    <w:p w:rsidR="00DE7435" w:rsidRPr="00FB2EB6" w:rsidRDefault="00B30A9E" w:rsidP="00FB2EB6">
      <w:pPr>
        <w:spacing w:line="420" w:lineRule="exact"/>
        <w:ind w:left="2"/>
        <w:rPr>
          <w:rFonts w:ascii="宋体" w:hAnsi="宋体"/>
          <w:color w:val="000000"/>
          <w:sz w:val="24"/>
          <w:szCs w:val="24"/>
        </w:rPr>
      </w:pPr>
      <w:r w:rsidRPr="00FB2EB6">
        <w:rPr>
          <w:rFonts w:ascii="宋体" w:hAnsi="宋体" w:hint="eastAsia"/>
          <w:color w:val="000000"/>
          <w:sz w:val="24"/>
          <w:szCs w:val="24"/>
        </w:rPr>
        <w:t>8</w:t>
      </w:r>
      <w:r w:rsidR="00DE7435" w:rsidRPr="00FB2EB6">
        <w:rPr>
          <w:rFonts w:ascii="宋体" w:hAnsi="宋体" w:hint="eastAsia"/>
          <w:color w:val="000000"/>
          <w:sz w:val="24"/>
          <w:szCs w:val="24"/>
        </w:rPr>
        <w:t>.进入国家知识产权局网站（</w:t>
      </w:r>
      <w:r w:rsidR="00DE7435" w:rsidRPr="00FB2EB6">
        <w:rPr>
          <w:rFonts w:ascii="宋体" w:hAnsi="宋体"/>
          <w:color w:val="000000"/>
          <w:sz w:val="24"/>
          <w:szCs w:val="24"/>
        </w:rPr>
        <w:t>http://www.sipo.gov.cn/</w:t>
      </w:r>
      <w:r w:rsidR="00DE7435" w:rsidRPr="00FB2EB6">
        <w:rPr>
          <w:rFonts w:ascii="宋体" w:hAnsi="宋体" w:hint="eastAsia"/>
          <w:color w:val="000000"/>
          <w:sz w:val="24"/>
          <w:szCs w:val="24"/>
        </w:rPr>
        <w:t>），检索以“河北建筑工程学院”为申请人的专利，记录专利总数，并记录其中一项专利的专利名称、专利号和发明人。</w:t>
      </w:r>
    </w:p>
    <w:p w:rsidR="00B575BB" w:rsidRPr="00FB2EB6" w:rsidRDefault="00B575BB" w:rsidP="00FB2EB6">
      <w:pPr>
        <w:spacing w:line="420" w:lineRule="exact"/>
        <w:ind w:left="2"/>
        <w:rPr>
          <w:rFonts w:ascii="宋体" w:hAnsi="宋体" w:hint="eastAsia"/>
          <w:color w:val="000000"/>
          <w:sz w:val="24"/>
          <w:szCs w:val="24"/>
        </w:rPr>
      </w:pPr>
      <w:r w:rsidRPr="00FB2EB6">
        <w:rPr>
          <w:rFonts w:ascii="宋体" w:hAnsi="宋体" w:hint="eastAsia"/>
          <w:color w:val="000000"/>
          <w:sz w:val="24"/>
          <w:szCs w:val="24"/>
        </w:rPr>
        <w:t>9.进入ASCE数据库</w:t>
      </w:r>
    </w:p>
    <w:p w:rsidR="006C212D" w:rsidRPr="00FB2EB6" w:rsidRDefault="00B575BB" w:rsidP="00FB2EB6">
      <w:pPr>
        <w:spacing w:line="420" w:lineRule="exact"/>
        <w:ind w:left="2"/>
        <w:rPr>
          <w:rFonts w:ascii="宋体" w:hAnsi="宋体" w:hint="eastAsia"/>
          <w:color w:val="000000"/>
          <w:sz w:val="24"/>
          <w:szCs w:val="24"/>
        </w:rPr>
      </w:pPr>
      <w:r w:rsidRPr="00FB2EB6">
        <w:rPr>
          <w:rFonts w:ascii="宋体" w:hAnsi="宋体" w:hint="eastAsia"/>
          <w:color w:val="000000"/>
          <w:sz w:val="24"/>
          <w:szCs w:val="24"/>
        </w:rPr>
        <w:t>（1）通过浏览查看并记录ASCE包含的期刊数量；</w:t>
      </w:r>
    </w:p>
    <w:p w:rsidR="00B575BB" w:rsidRPr="00FB2EB6" w:rsidRDefault="00B575BB" w:rsidP="00FB2EB6">
      <w:pPr>
        <w:spacing w:line="420" w:lineRule="exact"/>
        <w:ind w:left="2"/>
        <w:rPr>
          <w:rFonts w:ascii="宋体" w:hAnsi="宋体" w:hint="eastAsia"/>
          <w:color w:val="000000"/>
          <w:sz w:val="24"/>
          <w:szCs w:val="24"/>
        </w:rPr>
      </w:pPr>
      <w:r w:rsidRPr="00FB2EB6">
        <w:rPr>
          <w:rFonts w:ascii="宋体" w:hAnsi="宋体" w:hint="eastAsia"/>
          <w:color w:val="000000"/>
          <w:sz w:val="24"/>
          <w:szCs w:val="24"/>
        </w:rPr>
        <w:t>（2）记录《</w:t>
      </w:r>
      <w:r w:rsidRPr="00FB2EB6">
        <w:rPr>
          <w:rFonts w:ascii="宋体" w:hAnsi="宋体"/>
          <w:color w:val="000000"/>
          <w:sz w:val="24"/>
          <w:szCs w:val="24"/>
        </w:rPr>
        <w:t>Journal of Bridge Engineering</w:t>
      </w:r>
      <w:r w:rsidRPr="00FB2EB6">
        <w:rPr>
          <w:rFonts w:ascii="宋体" w:hAnsi="宋体" w:hint="eastAsia"/>
          <w:color w:val="000000"/>
          <w:sz w:val="24"/>
          <w:szCs w:val="24"/>
        </w:rPr>
        <w:t>》的ISSN及出版周期。</w:t>
      </w:r>
    </w:p>
    <w:p w:rsidR="00B575BB" w:rsidRPr="00FB2EB6" w:rsidRDefault="00B575BB" w:rsidP="00FB2EB6">
      <w:pPr>
        <w:spacing w:line="420" w:lineRule="exact"/>
        <w:ind w:left="2"/>
        <w:rPr>
          <w:rFonts w:ascii="宋体" w:hAnsi="宋体" w:hint="eastAsia"/>
          <w:color w:val="000000"/>
          <w:sz w:val="24"/>
          <w:szCs w:val="24"/>
        </w:rPr>
      </w:pPr>
      <w:r w:rsidRPr="00FB2EB6">
        <w:rPr>
          <w:rFonts w:ascii="宋体" w:hAnsi="宋体" w:hint="eastAsia"/>
          <w:color w:val="000000"/>
          <w:sz w:val="24"/>
          <w:szCs w:val="24"/>
        </w:rPr>
        <w:t>10.进入ICE数据库</w:t>
      </w:r>
      <w:r w:rsidR="0099449F" w:rsidRPr="00FB2EB6">
        <w:rPr>
          <w:rFonts w:ascii="宋体" w:hAnsi="宋体" w:hint="eastAsia"/>
          <w:color w:val="000000"/>
          <w:sz w:val="24"/>
          <w:szCs w:val="24"/>
        </w:rPr>
        <w:t>，</w:t>
      </w:r>
      <w:r w:rsidR="00353CC7" w:rsidRPr="00FB2EB6">
        <w:rPr>
          <w:rFonts w:ascii="宋体" w:hAnsi="宋体" w:hint="eastAsia"/>
          <w:color w:val="000000"/>
          <w:sz w:val="24"/>
          <w:szCs w:val="24"/>
        </w:rPr>
        <w:t>查找并记录</w:t>
      </w:r>
      <w:r w:rsidRPr="00FB2EB6">
        <w:rPr>
          <w:rFonts w:ascii="宋体" w:hAnsi="宋体" w:hint="eastAsia"/>
          <w:color w:val="000000"/>
          <w:sz w:val="24"/>
          <w:szCs w:val="24"/>
        </w:rPr>
        <w:t>《</w:t>
      </w:r>
      <w:r w:rsidRPr="00FB2EB6">
        <w:rPr>
          <w:rFonts w:ascii="宋体" w:hAnsi="宋体"/>
          <w:color w:val="000000"/>
          <w:sz w:val="24"/>
          <w:szCs w:val="24"/>
        </w:rPr>
        <w:t>Civil Engineering Innovation</w:t>
      </w:r>
      <w:r w:rsidRPr="00FB2EB6">
        <w:rPr>
          <w:rFonts w:ascii="宋体" w:hAnsi="宋体" w:hint="eastAsia"/>
          <w:color w:val="000000"/>
          <w:sz w:val="24"/>
          <w:szCs w:val="24"/>
        </w:rPr>
        <w:t>》</w:t>
      </w:r>
      <w:r w:rsidR="00353CC7" w:rsidRPr="00FB2EB6">
        <w:rPr>
          <w:rFonts w:ascii="宋体" w:hAnsi="宋体" w:hint="eastAsia"/>
          <w:color w:val="000000"/>
          <w:sz w:val="24"/>
          <w:szCs w:val="24"/>
        </w:rPr>
        <w:t>的ISSN及E-ISSN</w:t>
      </w:r>
      <w:r w:rsidR="00F73F3F">
        <w:rPr>
          <w:rFonts w:ascii="宋体" w:hAnsi="宋体" w:hint="eastAsia"/>
          <w:color w:val="000000"/>
          <w:sz w:val="24"/>
          <w:szCs w:val="24"/>
        </w:rPr>
        <w:t>，并记录其中一篇论文的题名、作者。</w:t>
      </w:r>
    </w:p>
    <w:p w:rsidR="0099449F" w:rsidRPr="0099449F" w:rsidRDefault="0099449F">
      <w:pPr>
        <w:rPr>
          <w:rFonts w:ascii="宋体" w:hAnsi="宋体"/>
          <w:color w:val="000000"/>
          <w:sz w:val="24"/>
          <w:szCs w:val="24"/>
        </w:rPr>
      </w:pPr>
    </w:p>
    <w:sectPr w:rsidR="0099449F" w:rsidRPr="0099449F" w:rsidSect="007E5A2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EF8" w:rsidRDefault="009F0EF8" w:rsidP="00DE7435">
      <w:r>
        <w:separator/>
      </w:r>
    </w:p>
  </w:endnote>
  <w:endnote w:type="continuationSeparator" w:id="1">
    <w:p w:rsidR="009F0EF8" w:rsidRDefault="009F0EF8" w:rsidP="00DE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EF8" w:rsidRDefault="009F0EF8" w:rsidP="00DE7435">
      <w:r>
        <w:separator/>
      </w:r>
    </w:p>
  </w:footnote>
  <w:footnote w:type="continuationSeparator" w:id="1">
    <w:p w:rsidR="009F0EF8" w:rsidRDefault="009F0EF8" w:rsidP="00DE7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D60"/>
    <w:rsid w:val="000F1618"/>
    <w:rsid w:val="001347A4"/>
    <w:rsid w:val="00140A5C"/>
    <w:rsid w:val="00146645"/>
    <w:rsid w:val="001A3EB2"/>
    <w:rsid w:val="001C5023"/>
    <w:rsid w:val="00211619"/>
    <w:rsid w:val="00353CC7"/>
    <w:rsid w:val="00507DFA"/>
    <w:rsid w:val="00595528"/>
    <w:rsid w:val="00661F1F"/>
    <w:rsid w:val="007016E1"/>
    <w:rsid w:val="007E5A26"/>
    <w:rsid w:val="00844D60"/>
    <w:rsid w:val="00857913"/>
    <w:rsid w:val="0099449F"/>
    <w:rsid w:val="009F0EF8"/>
    <w:rsid w:val="00B30A9E"/>
    <w:rsid w:val="00B575BB"/>
    <w:rsid w:val="00B85182"/>
    <w:rsid w:val="00B973FF"/>
    <w:rsid w:val="00DE7435"/>
    <w:rsid w:val="00E16F1E"/>
    <w:rsid w:val="00E303C0"/>
    <w:rsid w:val="00E60A1D"/>
    <w:rsid w:val="00E80189"/>
    <w:rsid w:val="00F352D4"/>
    <w:rsid w:val="00F73F3F"/>
    <w:rsid w:val="00FB2EB6"/>
    <w:rsid w:val="00FD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4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4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ecialsci.cn/views/result.aspx?t=HCMANA&amp;q=%22group+cohesion%22&amp;action=Academi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2017-02-28T09:25:00Z</dcterms:created>
  <dcterms:modified xsi:type="dcterms:W3CDTF">2017-03-31T02:10:00Z</dcterms:modified>
</cp:coreProperties>
</file>